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6E230E" w:rsidRPr="006E230E" w:rsidRDefault="006E230E" w:rsidP="006E230E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6E230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6E230E" w:rsidRPr="006E230E" w:rsidRDefault="006E230E" w:rsidP="006E230E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6E230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19/04/99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6E230E" w:rsidRPr="006E230E" w:rsidRDefault="006E230E" w:rsidP="006E230E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 xml:space="preserve"> خیابان خاقانی 200 تن </w:t>
      </w:r>
    </w:p>
    <w:p w:rsidR="006E230E" w:rsidRPr="006E230E" w:rsidRDefault="006E230E" w:rsidP="006E230E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6E230E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6E230E" w:rsidRPr="006E230E" w:rsidRDefault="006E230E" w:rsidP="006E230E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پل وحید، نظر غربی، خواجه پطرس، خیابان خاقانی ، و بالعکس</w:t>
      </w:r>
    </w:p>
    <w:p w:rsidR="006E230E" w:rsidRPr="006E230E" w:rsidRDefault="006E230E" w:rsidP="006E230E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6E230E" w:rsidRPr="006E230E" w:rsidRDefault="006E230E" w:rsidP="006E230E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6E230E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9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A949277-4395-4E62-90E6-A846F6796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IRANJAVAN CO</cp:lastModifiedBy>
  <cp:revision>105</cp:revision>
  <cp:lastPrinted>2020-07-07T04:48:00Z</cp:lastPrinted>
  <dcterms:created xsi:type="dcterms:W3CDTF">2011-11-03T05:42:00Z</dcterms:created>
  <dcterms:modified xsi:type="dcterms:W3CDTF">2020-07-07T04:48:00Z</dcterms:modified>
</cp:coreProperties>
</file>